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7E5" w:rsidRPr="00EC61F2" w:rsidRDefault="00EC61F2" w:rsidP="00EC61F2">
      <w:pPr>
        <w:jc w:val="center"/>
        <w:rPr>
          <w:b/>
          <w:sz w:val="28"/>
        </w:rPr>
      </w:pPr>
      <w:r w:rsidRPr="00EC61F2">
        <w:rPr>
          <w:b/>
          <w:sz w:val="28"/>
        </w:rPr>
        <w:t>PATIENT CARE EXCELLENCE DISCOUNT PROGRAM</w:t>
      </w:r>
    </w:p>
    <w:p w:rsidR="00EC61F2" w:rsidRDefault="00EC61F2" w:rsidP="00EC61F2">
      <w:pPr>
        <w:jc w:val="center"/>
        <w:rPr>
          <w:sz w:val="24"/>
        </w:rPr>
      </w:pPr>
      <w:r w:rsidRPr="00EC61F2">
        <w:rPr>
          <w:sz w:val="24"/>
        </w:rPr>
        <w:t>An Exclusive AuDNet Member Benefit Offered by Unitron Hearing Instruments</w:t>
      </w:r>
    </w:p>
    <w:p w:rsidR="00EC61F2" w:rsidRPr="00EC61F2" w:rsidRDefault="00EC61F2" w:rsidP="00EC61F2">
      <w:pPr>
        <w:jc w:val="center"/>
        <w:rPr>
          <w:b/>
          <w:sz w:val="48"/>
        </w:rPr>
      </w:pPr>
      <w:r w:rsidRPr="00EC61F2">
        <w:rPr>
          <w:b/>
          <w:sz w:val="48"/>
        </w:rPr>
        <w:t>PROGRAM PARTICIPATION AGREEMENT</w:t>
      </w:r>
    </w:p>
    <w:p w:rsidR="00EC61F2" w:rsidRPr="003A233B" w:rsidRDefault="00EC61F2">
      <w:r w:rsidRPr="003A233B">
        <w:rPr>
          <w:b/>
        </w:rPr>
        <w:t>Program Concept:</w:t>
      </w:r>
      <w:r w:rsidRPr="003A233B">
        <w:t xml:space="preserve"> For </w:t>
      </w:r>
      <w:r w:rsidRPr="003F5E25">
        <w:rPr>
          <w:b/>
        </w:rPr>
        <w:t>AuDNet member audiology practices</w:t>
      </w:r>
      <w:r w:rsidRPr="003A233B">
        <w:t xml:space="preserve"> who commit to providing</w:t>
      </w:r>
      <w:r w:rsidR="00E43461">
        <w:t xml:space="preserve"> all</w:t>
      </w:r>
      <w:r w:rsidRPr="003A233B">
        <w:t xml:space="preserve"> the patient care elements outlined in this agreement, </w:t>
      </w:r>
      <w:r w:rsidRPr="003F5E25">
        <w:rPr>
          <w:b/>
        </w:rPr>
        <w:t>Unitron Hearing Instruments</w:t>
      </w:r>
      <w:r w:rsidRPr="003A233B">
        <w:t xml:space="preserve"> will provide an additional 2% discount (on top of the current 30</w:t>
      </w:r>
      <w:r w:rsidR="00167780">
        <w:t>+</w:t>
      </w:r>
      <w:r w:rsidRPr="003A233B">
        <w:t>% discount</w:t>
      </w:r>
      <w:r w:rsidR="00167780">
        <w:t>s</w:t>
      </w:r>
      <w:r w:rsidRPr="003A233B">
        <w:t xml:space="preserve"> currently provided to AuDNet members) on all Unitron products purchased by that AuDNet member practice.</w:t>
      </w:r>
    </w:p>
    <w:p w:rsidR="00EC61F2" w:rsidRDefault="004D0EE2" w:rsidP="004D0EE2">
      <w:pPr>
        <w:spacing w:after="0"/>
      </w:pPr>
      <w:r>
        <w:t>____________________________agrees</w:t>
      </w:r>
      <w:r w:rsidR="0033294A" w:rsidRPr="003A233B">
        <w:t xml:space="preserve"> to provide </w:t>
      </w:r>
      <w:r>
        <w:t>the following</w:t>
      </w:r>
      <w:r w:rsidR="0033294A" w:rsidRPr="003A233B">
        <w:t xml:space="preserve"> </w:t>
      </w:r>
      <w:r>
        <w:t>patient care elements for its patients:</w:t>
      </w:r>
    </w:p>
    <w:p w:rsidR="004D0EE2" w:rsidRPr="004D0EE2" w:rsidRDefault="004D0EE2" w:rsidP="004D0EE2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          </w:t>
      </w:r>
      <w:r w:rsidRPr="004D0EE2">
        <w:rPr>
          <w:sz w:val="16"/>
          <w:szCs w:val="16"/>
        </w:rPr>
        <w:t>(Practice Name)</w:t>
      </w:r>
    </w:p>
    <w:tbl>
      <w:tblPr>
        <w:tblStyle w:val="TableGrid"/>
        <w:tblW w:w="0" w:type="auto"/>
        <w:tblLook w:val="04A0"/>
      </w:tblPr>
      <w:tblGrid>
        <w:gridCol w:w="1008"/>
        <w:gridCol w:w="3510"/>
        <w:gridCol w:w="5058"/>
      </w:tblGrid>
      <w:tr w:rsidR="0033294A" w:rsidTr="0033294A">
        <w:tc>
          <w:tcPr>
            <w:tcW w:w="1008" w:type="dxa"/>
          </w:tcPr>
          <w:p w:rsidR="0033294A" w:rsidRPr="003F5E25" w:rsidRDefault="004D0EE2">
            <w:pPr>
              <w:rPr>
                <w:b/>
                <w:sz w:val="24"/>
              </w:rPr>
            </w:pPr>
            <w:r w:rsidRPr="003F5E25">
              <w:rPr>
                <w:b/>
                <w:sz w:val="20"/>
              </w:rPr>
              <w:t>Check All</w:t>
            </w:r>
          </w:p>
        </w:tc>
        <w:tc>
          <w:tcPr>
            <w:tcW w:w="3510" w:type="dxa"/>
          </w:tcPr>
          <w:p w:rsidR="0033294A" w:rsidRDefault="0033294A">
            <w:pPr>
              <w:rPr>
                <w:sz w:val="24"/>
              </w:rPr>
            </w:pPr>
            <w:r>
              <w:rPr>
                <w:sz w:val="24"/>
              </w:rPr>
              <w:t>Care Element</w:t>
            </w:r>
          </w:p>
        </w:tc>
        <w:tc>
          <w:tcPr>
            <w:tcW w:w="5058" w:type="dxa"/>
          </w:tcPr>
          <w:p w:rsidR="0033294A" w:rsidRPr="003A233B" w:rsidRDefault="0033294A">
            <w:pPr>
              <w:rPr>
                <w:sz w:val="20"/>
                <w:szCs w:val="20"/>
              </w:rPr>
            </w:pPr>
            <w:r w:rsidRPr="003A233B">
              <w:rPr>
                <w:sz w:val="24"/>
                <w:szCs w:val="20"/>
              </w:rPr>
              <w:t>Description</w:t>
            </w:r>
          </w:p>
        </w:tc>
      </w:tr>
      <w:tr w:rsidR="0033294A" w:rsidTr="0033294A">
        <w:tc>
          <w:tcPr>
            <w:tcW w:w="1008" w:type="dxa"/>
          </w:tcPr>
          <w:p w:rsidR="0033294A" w:rsidRDefault="0033294A">
            <w:pPr>
              <w:rPr>
                <w:sz w:val="24"/>
              </w:rPr>
            </w:pPr>
          </w:p>
        </w:tc>
        <w:tc>
          <w:tcPr>
            <w:tcW w:w="3510" w:type="dxa"/>
          </w:tcPr>
          <w:p w:rsidR="0033294A" w:rsidRDefault="0033294A">
            <w:pPr>
              <w:rPr>
                <w:sz w:val="24"/>
              </w:rPr>
            </w:pPr>
            <w:r>
              <w:rPr>
                <w:sz w:val="24"/>
              </w:rPr>
              <w:t>Provider Guarantee</w:t>
            </w:r>
          </w:p>
        </w:tc>
        <w:tc>
          <w:tcPr>
            <w:tcW w:w="5058" w:type="dxa"/>
          </w:tcPr>
          <w:p w:rsidR="0033294A" w:rsidRPr="003A233B" w:rsidRDefault="0033294A">
            <w:pPr>
              <w:rPr>
                <w:sz w:val="18"/>
                <w:szCs w:val="20"/>
              </w:rPr>
            </w:pPr>
            <w:r w:rsidRPr="003A233B">
              <w:rPr>
                <w:sz w:val="18"/>
                <w:szCs w:val="20"/>
              </w:rPr>
              <w:t>This practice agrees that their patients will receive care directly from a licensed audiologist, or will have their care supervised and/or overseen by a licensed audiologist.</w:t>
            </w:r>
          </w:p>
        </w:tc>
      </w:tr>
      <w:tr w:rsidR="0033294A" w:rsidTr="0033294A">
        <w:tc>
          <w:tcPr>
            <w:tcW w:w="1008" w:type="dxa"/>
          </w:tcPr>
          <w:p w:rsidR="0033294A" w:rsidRDefault="0033294A">
            <w:pPr>
              <w:rPr>
                <w:sz w:val="24"/>
              </w:rPr>
            </w:pPr>
          </w:p>
        </w:tc>
        <w:tc>
          <w:tcPr>
            <w:tcW w:w="3510" w:type="dxa"/>
          </w:tcPr>
          <w:p w:rsidR="0033294A" w:rsidRDefault="0033294A">
            <w:pPr>
              <w:rPr>
                <w:sz w:val="24"/>
              </w:rPr>
            </w:pPr>
            <w:r>
              <w:rPr>
                <w:sz w:val="24"/>
              </w:rPr>
              <w:t>Auditory Assessment</w:t>
            </w:r>
          </w:p>
        </w:tc>
        <w:tc>
          <w:tcPr>
            <w:tcW w:w="5058" w:type="dxa"/>
          </w:tcPr>
          <w:p w:rsidR="0033294A" w:rsidRPr="003A233B" w:rsidRDefault="0033294A" w:rsidP="003A233B">
            <w:pPr>
              <w:rPr>
                <w:sz w:val="18"/>
                <w:szCs w:val="20"/>
              </w:rPr>
            </w:pPr>
            <w:r w:rsidRPr="003A233B">
              <w:rPr>
                <w:sz w:val="18"/>
                <w:szCs w:val="20"/>
              </w:rPr>
              <w:t xml:space="preserve">This practice agrees to conduct a complete case history, ear examination, auditory assessment, quantification of hearing difficulty, </w:t>
            </w:r>
            <w:r w:rsidR="003A233B">
              <w:rPr>
                <w:sz w:val="18"/>
                <w:szCs w:val="20"/>
              </w:rPr>
              <w:t>to refer</w:t>
            </w:r>
            <w:r w:rsidRPr="003A233B">
              <w:rPr>
                <w:sz w:val="18"/>
                <w:szCs w:val="20"/>
              </w:rPr>
              <w:t xml:space="preserve"> for medical care when needed, and to explain the results to the patient and significant others present.</w:t>
            </w:r>
          </w:p>
        </w:tc>
      </w:tr>
      <w:tr w:rsidR="0033294A" w:rsidTr="0033294A">
        <w:tc>
          <w:tcPr>
            <w:tcW w:w="1008" w:type="dxa"/>
          </w:tcPr>
          <w:p w:rsidR="0033294A" w:rsidRDefault="0033294A">
            <w:pPr>
              <w:rPr>
                <w:sz w:val="24"/>
              </w:rPr>
            </w:pPr>
          </w:p>
        </w:tc>
        <w:tc>
          <w:tcPr>
            <w:tcW w:w="3510" w:type="dxa"/>
          </w:tcPr>
          <w:p w:rsidR="0033294A" w:rsidRDefault="0033294A">
            <w:pPr>
              <w:rPr>
                <w:sz w:val="24"/>
              </w:rPr>
            </w:pPr>
            <w:r>
              <w:rPr>
                <w:sz w:val="24"/>
              </w:rPr>
              <w:t>Auditory Needs Assessment</w:t>
            </w:r>
          </w:p>
        </w:tc>
        <w:tc>
          <w:tcPr>
            <w:tcW w:w="5058" w:type="dxa"/>
          </w:tcPr>
          <w:p w:rsidR="0033294A" w:rsidRPr="003A233B" w:rsidRDefault="0033294A">
            <w:pPr>
              <w:rPr>
                <w:sz w:val="18"/>
                <w:szCs w:val="20"/>
              </w:rPr>
            </w:pPr>
            <w:r w:rsidRPr="003A233B">
              <w:rPr>
                <w:sz w:val="18"/>
                <w:szCs w:val="20"/>
              </w:rPr>
              <w:t>This practice agrees to identify patient-specific communication needs</w:t>
            </w:r>
            <w:r w:rsidR="003A233B" w:rsidRPr="003A233B">
              <w:rPr>
                <w:sz w:val="18"/>
                <w:szCs w:val="20"/>
              </w:rPr>
              <w:t xml:space="preserve"> and assess pre-treatment communication handicap prior to treatment decision-making.</w:t>
            </w:r>
          </w:p>
        </w:tc>
      </w:tr>
      <w:tr w:rsidR="0033294A" w:rsidTr="0033294A">
        <w:tc>
          <w:tcPr>
            <w:tcW w:w="1008" w:type="dxa"/>
          </w:tcPr>
          <w:p w:rsidR="0033294A" w:rsidRDefault="0033294A">
            <w:pPr>
              <w:rPr>
                <w:sz w:val="24"/>
              </w:rPr>
            </w:pPr>
          </w:p>
        </w:tc>
        <w:tc>
          <w:tcPr>
            <w:tcW w:w="3510" w:type="dxa"/>
          </w:tcPr>
          <w:p w:rsidR="0033294A" w:rsidRDefault="00836B52">
            <w:pPr>
              <w:rPr>
                <w:sz w:val="24"/>
              </w:rPr>
            </w:pPr>
            <w:r>
              <w:rPr>
                <w:sz w:val="24"/>
              </w:rPr>
              <w:t>Non-</w:t>
            </w:r>
            <w:r w:rsidR="0033294A">
              <w:rPr>
                <w:sz w:val="24"/>
              </w:rPr>
              <w:t>Auditory Needs Assessment</w:t>
            </w:r>
          </w:p>
        </w:tc>
        <w:tc>
          <w:tcPr>
            <w:tcW w:w="5058" w:type="dxa"/>
          </w:tcPr>
          <w:p w:rsidR="0033294A" w:rsidRPr="003A233B" w:rsidRDefault="003A233B">
            <w:pPr>
              <w:rPr>
                <w:sz w:val="18"/>
                <w:szCs w:val="20"/>
              </w:rPr>
            </w:pPr>
            <w:r w:rsidRPr="003A233B">
              <w:rPr>
                <w:sz w:val="18"/>
                <w:szCs w:val="20"/>
              </w:rPr>
              <w:t>This practice agrees to determine patient motivation, dexterity, general health, occupational demands, etc. prior to treatment decision-making.</w:t>
            </w:r>
          </w:p>
        </w:tc>
      </w:tr>
      <w:tr w:rsidR="0033294A" w:rsidTr="0033294A">
        <w:tc>
          <w:tcPr>
            <w:tcW w:w="1008" w:type="dxa"/>
          </w:tcPr>
          <w:p w:rsidR="0033294A" w:rsidRDefault="0033294A">
            <w:pPr>
              <w:rPr>
                <w:sz w:val="24"/>
              </w:rPr>
            </w:pPr>
          </w:p>
        </w:tc>
        <w:tc>
          <w:tcPr>
            <w:tcW w:w="3510" w:type="dxa"/>
          </w:tcPr>
          <w:p w:rsidR="0033294A" w:rsidRDefault="0033294A">
            <w:pPr>
              <w:rPr>
                <w:sz w:val="24"/>
              </w:rPr>
            </w:pPr>
            <w:r>
              <w:rPr>
                <w:sz w:val="24"/>
              </w:rPr>
              <w:t>Hearing Aid Selection</w:t>
            </w:r>
          </w:p>
        </w:tc>
        <w:tc>
          <w:tcPr>
            <w:tcW w:w="5058" w:type="dxa"/>
          </w:tcPr>
          <w:p w:rsidR="0033294A" w:rsidRPr="003A233B" w:rsidRDefault="003A233B">
            <w:pPr>
              <w:rPr>
                <w:sz w:val="18"/>
                <w:szCs w:val="20"/>
              </w:rPr>
            </w:pPr>
            <w:r w:rsidRPr="003A233B">
              <w:rPr>
                <w:sz w:val="18"/>
                <w:szCs w:val="20"/>
              </w:rPr>
              <w:t>This practice will select hearing aids/assistive technology based on the results of all three assessment sections above.</w:t>
            </w:r>
          </w:p>
        </w:tc>
      </w:tr>
      <w:tr w:rsidR="0033294A" w:rsidTr="0033294A">
        <w:tc>
          <w:tcPr>
            <w:tcW w:w="1008" w:type="dxa"/>
          </w:tcPr>
          <w:p w:rsidR="0033294A" w:rsidRDefault="0033294A">
            <w:pPr>
              <w:rPr>
                <w:sz w:val="24"/>
              </w:rPr>
            </w:pPr>
          </w:p>
        </w:tc>
        <w:tc>
          <w:tcPr>
            <w:tcW w:w="3510" w:type="dxa"/>
          </w:tcPr>
          <w:p w:rsidR="0033294A" w:rsidRDefault="0033294A">
            <w:pPr>
              <w:rPr>
                <w:sz w:val="24"/>
              </w:rPr>
            </w:pPr>
            <w:r>
              <w:rPr>
                <w:sz w:val="24"/>
              </w:rPr>
              <w:t>Quality Control</w:t>
            </w:r>
          </w:p>
        </w:tc>
        <w:tc>
          <w:tcPr>
            <w:tcW w:w="5058" w:type="dxa"/>
          </w:tcPr>
          <w:p w:rsidR="0033294A" w:rsidRPr="003A233B" w:rsidRDefault="003A233B">
            <w:pPr>
              <w:rPr>
                <w:sz w:val="18"/>
                <w:szCs w:val="20"/>
              </w:rPr>
            </w:pPr>
            <w:r w:rsidRPr="003A233B">
              <w:rPr>
                <w:sz w:val="18"/>
                <w:szCs w:val="20"/>
              </w:rPr>
              <w:t xml:space="preserve">This practice will assess the devices being provided to the patient to insure proper function.  </w:t>
            </w:r>
          </w:p>
        </w:tc>
      </w:tr>
      <w:tr w:rsidR="0033294A" w:rsidTr="0033294A">
        <w:tc>
          <w:tcPr>
            <w:tcW w:w="1008" w:type="dxa"/>
          </w:tcPr>
          <w:p w:rsidR="0033294A" w:rsidRDefault="0033294A">
            <w:pPr>
              <w:rPr>
                <w:sz w:val="24"/>
              </w:rPr>
            </w:pPr>
          </w:p>
        </w:tc>
        <w:tc>
          <w:tcPr>
            <w:tcW w:w="3510" w:type="dxa"/>
          </w:tcPr>
          <w:p w:rsidR="0033294A" w:rsidRDefault="0033294A">
            <w:pPr>
              <w:rPr>
                <w:sz w:val="24"/>
              </w:rPr>
            </w:pPr>
            <w:r>
              <w:rPr>
                <w:sz w:val="24"/>
              </w:rPr>
              <w:t>Fitting &amp; Verification</w:t>
            </w:r>
          </w:p>
        </w:tc>
        <w:tc>
          <w:tcPr>
            <w:tcW w:w="5058" w:type="dxa"/>
          </w:tcPr>
          <w:p w:rsidR="0033294A" w:rsidRPr="003A233B" w:rsidRDefault="003A233B">
            <w:pPr>
              <w:rPr>
                <w:sz w:val="18"/>
                <w:szCs w:val="20"/>
              </w:rPr>
            </w:pPr>
            <w:r w:rsidRPr="003A233B">
              <w:rPr>
                <w:sz w:val="18"/>
                <w:szCs w:val="20"/>
              </w:rPr>
              <w:t>This practice agrees to verify hearing aid function on the ear using a probe microphone measurement and comparing that result to a standardized fitting target.</w:t>
            </w:r>
          </w:p>
        </w:tc>
      </w:tr>
      <w:tr w:rsidR="0033294A" w:rsidTr="0033294A">
        <w:tc>
          <w:tcPr>
            <w:tcW w:w="1008" w:type="dxa"/>
          </w:tcPr>
          <w:p w:rsidR="0033294A" w:rsidRDefault="0033294A">
            <w:pPr>
              <w:rPr>
                <w:sz w:val="24"/>
              </w:rPr>
            </w:pPr>
          </w:p>
        </w:tc>
        <w:tc>
          <w:tcPr>
            <w:tcW w:w="3510" w:type="dxa"/>
          </w:tcPr>
          <w:p w:rsidR="0033294A" w:rsidRDefault="0033294A">
            <w:pPr>
              <w:rPr>
                <w:sz w:val="24"/>
              </w:rPr>
            </w:pPr>
            <w:r>
              <w:rPr>
                <w:sz w:val="24"/>
              </w:rPr>
              <w:t>Hearing Aid Orientation</w:t>
            </w:r>
          </w:p>
        </w:tc>
        <w:tc>
          <w:tcPr>
            <w:tcW w:w="5058" w:type="dxa"/>
          </w:tcPr>
          <w:p w:rsidR="0033294A" w:rsidRPr="003A233B" w:rsidRDefault="003A233B">
            <w:pPr>
              <w:rPr>
                <w:sz w:val="18"/>
                <w:szCs w:val="20"/>
              </w:rPr>
            </w:pPr>
            <w:r w:rsidRPr="003A233B">
              <w:rPr>
                <w:sz w:val="18"/>
                <w:szCs w:val="20"/>
              </w:rPr>
              <w:t xml:space="preserve">This practice agrees to ensure patients obtained the desired benefits from amplification as easily and efficiently as possible.  </w:t>
            </w:r>
          </w:p>
        </w:tc>
      </w:tr>
      <w:tr w:rsidR="0033294A" w:rsidTr="0033294A">
        <w:tc>
          <w:tcPr>
            <w:tcW w:w="1008" w:type="dxa"/>
          </w:tcPr>
          <w:p w:rsidR="0033294A" w:rsidRDefault="0033294A">
            <w:pPr>
              <w:rPr>
                <w:sz w:val="24"/>
              </w:rPr>
            </w:pPr>
          </w:p>
        </w:tc>
        <w:tc>
          <w:tcPr>
            <w:tcW w:w="3510" w:type="dxa"/>
          </w:tcPr>
          <w:p w:rsidR="0033294A" w:rsidRDefault="0033294A">
            <w:pPr>
              <w:rPr>
                <w:sz w:val="24"/>
              </w:rPr>
            </w:pPr>
            <w:r>
              <w:rPr>
                <w:sz w:val="24"/>
              </w:rPr>
              <w:t>Counseling &amp; Follow-Up AR</w:t>
            </w:r>
          </w:p>
        </w:tc>
        <w:tc>
          <w:tcPr>
            <w:tcW w:w="5058" w:type="dxa"/>
          </w:tcPr>
          <w:p w:rsidR="0033294A" w:rsidRPr="003A233B" w:rsidRDefault="003A233B">
            <w:pPr>
              <w:rPr>
                <w:sz w:val="18"/>
                <w:szCs w:val="20"/>
              </w:rPr>
            </w:pPr>
            <w:r w:rsidRPr="003A233B">
              <w:rPr>
                <w:sz w:val="18"/>
                <w:szCs w:val="20"/>
              </w:rPr>
              <w:t xml:space="preserve">This practice agrees to provide patients with a comprehensive understanding of the effects of hearing impairment and to offer strategies to mitigate those effects.  </w:t>
            </w:r>
          </w:p>
        </w:tc>
      </w:tr>
      <w:tr w:rsidR="0033294A" w:rsidTr="0033294A">
        <w:tc>
          <w:tcPr>
            <w:tcW w:w="1008" w:type="dxa"/>
          </w:tcPr>
          <w:p w:rsidR="0033294A" w:rsidRDefault="0033294A">
            <w:pPr>
              <w:rPr>
                <w:sz w:val="24"/>
              </w:rPr>
            </w:pPr>
          </w:p>
        </w:tc>
        <w:tc>
          <w:tcPr>
            <w:tcW w:w="3510" w:type="dxa"/>
          </w:tcPr>
          <w:p w:rsidR="0033294A" w:rsidRDefault="0033294A">
            <w:pPr>
              <w:rPr>
                <w:sz w:val="24"/>
              </w:rPr>
            </w:pPr>
            <w:r>
              <w:rPr>
                <w:sz w:val="24"/>
              </w:rPr>
              <w:t>Outcome Assessment</w:t>
            </w:r>
          </w:p>
        </w:tc>
        <w:tc>
          <w:tcPr>
            <w:tcW w:w="5058" w:type="dxa"/>
          </w:tcPr>
          <w:p w:rsidR="0033294A" w:rsidRPr="003A233B" w:rsidRDefault="00167780">
            <w:pPr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T</w:t>
            </w:r>
            <w:r w:rsidR="003A233B" w:rsidRPr="003A233B">
              <w:rPr>
                <w:sz w:val="18"/>
                <w:szCs w:val="20"/>
              </w:rPr>
              <w:t>his practice agrees to quantify the impact their treatment strategy has had on overall communication and or quality of life improvement by re-administering handicap surveys and/or speech-in-noise tests</w:t>
            </w:r>
            <w:r w:rsidR="00836B52">
              <w:rPr>
                <w:sz w:val="18"/>
                <w:szCs w:val="20"/>
              </w:rPr>
              <w:t xml:space="preserve"> administered prior to treatment.</w:t>
            </w:r>
          </w:p>
        </w:tc>
      </w:tr>
      <w:tr w:rsidR="0033294A" w:rsidTr="0033294A">
        <w:tc>
          <w:tcPr>
            <w:tcW w:w="1008" w:type="dxa"/>
          </w:tcPr>
          <w:p w:rsidR="0033294A" w:rsidRDefault="0033294A">
            <w:pPr>
              <w:rPr>
                <w:sz w:val="24"/>
              </w:rPr>
            </w:pPr>
          </w:p>
        </w:tc>
        <w:tc>
          <w:tcPr>
            <w:tcW w:w="3510" w:type="dxa"/>
          </w:tcPr>
          <w:p w:rsidR="0033294A" w:rsidRDefault="004D0EE2">
            <w:pPr>
              <w:rPr>
                <w:sz w:val="24"/>
              </w:rPr>
            </w:pPr>
            <w:r>
              <w:rPr>
                <w:sz w:val="24"/>
              </w:rPr>
              <w:t>Patient Care Audit</w:t>
            </w:r>
          </w:p>
        </w:tc>
        <w:tc>
          <w:tcPr>
            <w:tcW w:w="5058" w:type="dxa"/>
          </w:tcPr>
          <w:p w:rsidR="0033294A" w:rsidRPr="003A233B" w:rsidRDefault="003A233B">
            <w:pPr>
              <w:rPr>
                <w:sz w:val="18"/>
                <w:szCs w:val="20"/>
              </w:rPr>
            </w:pPr>
            <w:r w:rsidRPr="003A233B">
              <w:rPr>
                <w:sz w:val="18"/>
                <w:szCs w:val="20"/>
              </w:rPr>
              <w:t xml:space="preserve">This practice agrees to enlist their patients to complete a national online survey managed by AuDNet documenting patient perceptions of their care, their outcomes and their satisfaction with treatment.  </w:t>
            </w:r>
          </w:p>
        </w:tc>
      </w:tr>
    </w:tbl>
    <w:p w:rsidR="003A233B" w:rsidRDefault="003A233B">
      <w:pPr>
        <w:rPr>
          <w:sz w:val="24"/>
        </w:rPr>
      </w:pPr>
      <w:r>
        <w:rPr>
          <w:sz w:val="24"/>
        </w:rPr>
        <w:t>I agree to provide t</w:t>
      </w:r>
      <w:r w:rsidR="004D0EE2">
        <w:rPr>
          <w:sz w:val="24"/>
        </w:rPr>
        <w:t xml:space="preserve">he above patient care elements </w:t>
      </w:r>
      <w:r>
        <w:rPr>
          <w:sz w:val="24"/>
        </w:rPr>
        <w:t>for the patients treated at this practice.</w:t>
      </w:r>
    </w:p>
    <w:p w:rsidR="003F5E25" w:rsidRPr="003F5E25" w:rsidRDefault="003F5E25">
      <w:pPr>
        <w:rPr>
          <w:sz w:val="14"/>
        </w:rPr>
      </w:pPr>
    </w:p>
    <w:p w:rsidR="003A233B" w:rsidRDefault="003A233B" w:rsidP="004D0EE2">
      <w:pPr>
        <w:spacing w:after="0"/>
        <w:rPr>
          <w:sz w:val="24"/>
        </w:rPr>
      </w:pPr>
      <w:r>
        <w:rPr>
          <w:sz w:val="24"/>
        </w:rPr>
        <w:t>__________</w:t>
      </w:r>
      <w:r w:rsidR="003F5E25">
        <w:rPr>
          <w:sz w:val="24"/>
        </w:rPr>
        <w:t>____________________________</w:t>
      </w:r>
      <w:r w:rsidR="003F5E25">
        <w:rPr>
          <w:sz w:val="24"/>
        </w:rPr>
        <w:tab/>
        <w:t>___________     ______________________</w:t>
      </w:r>
    </w:p>
    <w:p w:rsidR="003A233B" w:rsidRDefault="003F5E25">
      <w:pPr>
        <w:rPr>
          <w:sz w:val="24"/>
        </w:rPr>
      </w:pPr>
      <w:r w:rsidRPr="003F5E25">
        <w:rPr>
          <w:i/>
          <w:sz w:val="24"/>
        </w:rPr>
        <w:t>(Sign)</w:t>
      </w:r>
      <w:r>
        <w:rPr>
          <w:sz w:val="24"/>
        </w:rPr>
        <w:t xml:space="preserve"> </w:t>
      </w:r>
      <w:r w:rsidR="003A233B">
        <w:rPr>
          <w:sz w:val="24"/>
        </w:rPr>
        <w:t>Practice owner or clinic d</w:t>
      </w:r>
      <w:r>
        <w:rPr>
          <w:sz w:val="24"/>
        </w:rPr>
        <w:t>irector</w:t>
      </w:r>
      <w:r>
        <w:rPr>
          <w:sz w:val="24"/>
        </w:rPr>
        <w:tab/>
      </w:r>
      <w:r>
        <w:rPr>
          <w:sz w:val="24"/>
        </w:rPr>
        <w:tab/>
      </w:r>
      <w:r w:rsidR="003A233B">
        <w:rPr>
          <w:sz w:val="24"/>
        </w:rPr>
        <w:t>Date</w:t>
      </w:r>
      <w:r>
        <w:rPr>
          <w:sz w:val="24"/>
        </w:rPr>
        <w:tab/>
      </w:r>
      <w:r>
        <w:rPr>
          <w:sz w:val="24"/>
        </w:rPr>
        <w:tab/>
        <w:t xml:space="preserve">   Email address</w:t>
      </w:r>
    </w:p>
    <w:p w:rsidR="003F5E25" w:rsidRDefault="003F5E25" w:rsidP="003F5E25">
      <w:pPr>
        <w:spacing w:after="0"/>
        <w:rPr>
          <w:sz w:val="24"/>
        </w:rPr>
      </w:pPr>
      <w:r>
        <w:rPr>
          <w:sz w:val="24"/>
        </w:rPr>
        <w:t>_____________________       _______     __________    _____________________</w:t>
      </w:r>
    </w:p>
    <w:p w:rsidR="003F5E25" w:rsidRDefault="003F5E25" w:rsidP="003F5E25">
      <w:pPr>
        <w:spacing w:after="0"/>
      </w:pPr>
      <w:r>
        <w:rPr>
          <w:sz w:val="24"/>
        </w:rPr>
        <w:t>City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State</w:t>
      </w:r>
      <w:r>
        <w:rPr>
          <w:sz w:val="24"/>
        </w:rPr>
        <w:tab/>
        <w:t xml:space="preserve">       Zip</w:t>
      </w:r>
      <w:r>
        <w:rPr>
          <w:sz w:val="24"/>
        </w:rPr>
        <w:tab/>
      </w:r>
      <w:r>
        <w:rPr>
          <w:sz w:val="24"/>
        </w:rPr>
        <w:tab/>
        <w:t xml:space="preserve">      Phone</w:t>
      </w:r>
    </w:p>
    <w:sectPr w:rsidR="003F5E25" w:rsidSect="003A233B">
      <w:footerReference w:type="default" r:id="rId6"/>
      <w:pgSz w:w="12240" w:h="15840"/>
      <w:pgMar w:top="54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2BB3" w:rsidRDefault="008A2BB3" w:rsidP="00597C5A">
      <w:pPr>
        <w:spacing w:after="0" w:line="240" w:lineRule="auto"/>
      </w:pPr>
      <w:r>
        <w:separator/>
      </w:r>
    </w:p>
  </w:endnote>
  <w:endnote w:type="continuationSeparator" w:id="0">
    <w:p w:rsidR="008A2BB3" w:rsidRDefault="008A2BB3" w:rsidP="00597C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C5A" w:rsidRDefault="00597C5A">
    <w:pPr>
      <w:pStyle w:val="Footer"/>
    </w:pPr>
    <w:r>
      <w:t>AuDNet/Unitron Patient Care Program</w:t>
    </w:r>
    <w:r>
      <w:ptab w:relativeTo="margin" w:alignment="center" w:leader="none"/>
    </w:r>
    <w:r>
      <w:t>Confidential</w:t>
    </w:r>
    <w:r>
      <w:ptab w:relativeTo="margin" w:alignment="right" w:leader="none"/>
    </w:r>
    <w:r>
      <w:t>AuDNet Form</w:t>
    </w:r>
    <w:proofErr w:type="gramStart"/>
    <w:r>
      <w:t>:1113AUC</w:t>
    </w:r>
    <w:proofErr w:type="gram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2BB3" w:rsidRDefault="008A2BB3" w:rsidP="00597C5A">
      <w:pPr>
        <w:spacing w:after="0" w:line="240" w:lineRule="auto"/>
      </w:pPr>
      <w:r>
        <w:separator/>
      </w:r>
    </w:p>
  </w:footnote>
  <w:footnote w:type="continuationSeparator" w:id="0">
    <w:p w:rsidR="008A2BB3" w:rsidRDefault="008A2BB3" w:rsidP="00597C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61F2"/>
    <w:rsid w:val="00167780"/>
    <w:rsid w:val="0033294A"/>
    <w:rsid w:val="003477E5"/>
    <w:rsid w:val="003A233B"/>
    <w:rsid w:val="003F5E25"/>
    <w:rsid w:val="004D0EE2"/>
    <w:rsid w:val="00597C5A"/>
    <w:rsid w:val="00790E7C"/>
    <w:rsid w:val="007D2823"/>
    <w:rsid w:val="00836B52"/>
    <w:rsid w:val="008A2BB3"/>
    <w:rsid w:val="009777E3"/>
    <w:rsid w:val="00A97485"/>
    <w:rsid w:val="00E43461"/>
    <w:rsid w:val="00EC6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7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3294A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329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294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329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597C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97C5A"/>
  </w:style>
  <w:style w:type="paragraph" w:styleId="Footer">
    <w:name w:val="footer"/>
    <w:basedOn w:val="Normal"/>
    <w:link w:val="FooterChar"/>
    <w:uiPriority w:val="99"/>
    <w:semiHidden/>
    <w:unhideWhenUsed/>
    <w:rsid w:val="00597C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97C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Smriga</dc:creator>
  <cp:lastModifiedBy>David Smriga</cp:lastModifiedBy>
  <cp:revision>4</cp:revision>
  <dcterms:created xsi:type="dcterms:W3CDTF">2012-12-11T21:08:00Z</dcterms:created>
  <dcterms:modified xsi:type="dcterms:W3CDTF">2013-01-03T20:45:00Z</dcterms:modified>
</cp:coreProperties>
</file>